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25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Свод предложений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проекту акта</w:t>
      </w:r>
      <w:r w:rsidRPr="00C55CD6">
        <w:rPr>
          <w:b/>
          <w:sz w:val="24"/>
          <w:szCs w:val="24"/>
        </w:rPr>
        <w:t xml:space="preserve"> предлагаемого проектом нормативного правового акта</w:t>
      </w:r>
    </w:p>
    <w:p w:rsidR="00E70525" w:rsidRPr="00C55CD6" w:rsidRDefault="00E70525" w:rsidP="001D5F8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правового регулирования, поступивших по результатам публичных консультаций</w:t>
      </w:r>
      <w:r w:rsidR="00464BA7">
        <w:rPr>
          <w:b/>
          <w:sz w:val="24"/>
          <w:szCs w:val="24"/>
        </w:rPr>
        <w:t>:</w:t>
      </w:r>
    </w:p>
    <w:p w:rsidR="00E70525" w:rsidRDefault="00464BA7" w:rsidP="001D5F84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проект п</w:t>
      </w:r>
      <w:r w:rsidR="003D0A28">
        <w:rPr>
          <w:sz w:val="24"/>
          <w:szCs w:val="24"/>
        </w:rPr>
        <w:t>остановлени</w:t>
      </w:r>
      <w:r>
        <w:rPr>
          <w:sz w:val="24"/>
          <w:szCs w:val="24"/>
        </w:rPr>
        <w:t>я</w:t>
      </w:r>
      <w:r w:rsidR="003D0A28">
        <w:rPr>
          <w:sz w:val="24"/>
          <w:szCs w:val="24"/>
        </w:rPr>
        <w:t xml:space="preserve"> Администрации городского округа Домодедово Московской области «О размещении нестационарных торговых объектов на территории городского округа Домодедово»</w:t>
      </w:r>
    </w:p>
    <w:p w:rsidR="00F325D8" w:rsidRPr="00C55CD6" w:rsidRDefault="00F325D8" w:rsidP="001D5F84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2410"/>
        <w:gridCol w:w="3650"/>
      </w:tblGrid>
      <w:tr w:rsidR="00E70525" w:rsidRPr="00C55CD6" w:rsidTr="00F325D8">
        <w:trPr>
          <w:trHeight w:val="707"/>
          <w:tblHeader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CB10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Содержание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C55CD6">
              <w:rPr>
                <w:sz w:val="24"/>
                <w:szCs w:val="24"/>
              </w:rPr>
              <w:t>акта правового регулирования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308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организации, коллегиального/сове</w:t>
            </w:r>
            <w:r w:rsidR="00E441FF">
              <w:rPr>
                <w:sz w:val="24"/>
                <w:szCs w:val="24"/>
              </w:rPr>
              <w:t>щ</w:t>
            </w:r>
            <w:r w:rsidRPr="00C55CD6">
              <w:rPr>
                <w:sz w:val="24"/>
                <w:szCs w:val="24"/>
              </w:rPr>
              <w:t>ательного/консультационного органа, представившего предложение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Результат его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E70525" w:rsidRPr="00C55CD6" w:rsidTr="00F325D8">
        <w:trPr>
          <w:trHeight w:val="70"/>
          <w:tblHeader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</w:t>
            </w:r>
          </w:p>
        </w:tc>
      </w:tr>
      <w:tr w:rsidR="00E441FF" w:rsidRPr="00C55CD6" w:rsidTr="00F325D8">
        <w:trPr>
          <w:trHeight w:val="24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D8" w:rsidRDefault="00F325D8" w:rsidP="00435740">
            <w:pPr>
              <w:pStyle w:val="a4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b/>
                <w:sz w:val="24"/>
                <w:szCs w:val="24"/>
              </w:rPr>
            </w:pPr>
          </w:p>
          <w:p w:rsidR="00E441FF" w:rsidRPr="00435740" w:rsidRDefault="00E441FF" w:rsidP="00435740">
            <w:pPr>
              <w:pStyle w:val="a4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b/>
                <w:sz w:val="24"/>
                <w:szCs w:val="24"/>
              </w:rPr>
            </w:pPr>
            <w:r w:rsidRPr="00435740">
              <w:rPr>
                <w:b/>
                <w:sz w:val="24"/>
                <w:szCs w:val="24"/>
              </w:rPr>
              <w:t xml:space="preserve">Предложение 1    </w:t>
            </w:r>
          </w:p>
          <w:p w:rsidR="00E441FF" w:rsidRDefault="00E441FF" w:rsidP="00435740">
            <w:pPr>
              <w:pStyle w:val="a4"/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Организовать и провести Круглый стол с участием представителей малого бизнеса и Администрации, в рамках которого обсудить проект нормативно-правового акта «О размещении нестационарных торговых объектов на территории городского округа Домодедово Московской области»</w:t>
            </w:r>
          </w:p>
          <w:p w:rsidR="00F325D8" w:rsidRPr="00E441FF" w:rsidRDefault="00F325D8" w:rsidP="00435740">
            <w:pPr>
              <w:pStyle w:val="a4"/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FF" w:rsidRDefault="00CB10CE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Некоммерческое партнерство «Альянс делового сотрудничества»</w:t>
            </w:r>
          </w:p>
          <w:p w:rsidR="00C21889" w:rsidRDefault="00C21889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C21889" w:rsidRPr="00C55CD6" w:rsidRDefault="00C21889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«Домодедовский хлебозавод»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FF" w:rsidRPr="00C55CD6" w:rsidRDefault="00794566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Принять к сведению позицию участника публичных консультаций</w:t>
            </w:r>
          </w:p>
        </w:tc>
      </w:tr>
      <w:tr w:rsidR="00794566" w:rsidRPr="00C55CD6" w:rsidTr="00F325D8">
        <w:trPr>
          <w:trHeight w:val="38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6" w:rsidRPr="00435740" w:rsidRDefault="00794566" w:rsidP="00435740">
            <w:pPr>
              <w:pStyle w:val="a4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b/>
                <w:sz w:val="24"/>
                <w:szCs w:val="24"/>
              </w:rPr>
            </w:pPr>
            <w:r w:rsidRPr="00435740">
              <w:rPr>
                <w:b/>
                <w:sz w:val="24"/>
                <w:szCs w:val="24"/>
              </w:rPr>
              <w:t>Предложение 2</w:t>
            </w:r>
          </w:p>
          <w:p w:rsidR="00794566" w:rsidRPr="00CB10CE" w:rsidRDefault="00794566" w:rsidP="00F325D8">
            <w:pPr>
              <w:pStyle w:val="a4"/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п.1.5 Положения «О порядке размещения нестационарных торговых объектов на территории городского округа Домодедово»  изложить в следующей редакции «Порядок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находящемся в частной собственности, устанавливается собственником земельного участка совместно с </w:t>
            </w:r>
            <w:proofErr w:type="spellStart"/>
            <w:r>
              <w:rPr>
                <w:sz w:val="24"/>
                <w:szCs w:val="24"/>
              </w:rPr>
              <w:t>Адсминистрацией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 с учетом требований, определенных </w:t>
            </w:r>
            <w:r>
              <w:rPr>
                <w:sz w:val="24"/>
                <w:szCs w:val="24"/>
              </w:rPr>
              <w:lastRenderedPageBreak/>
              <w:t>законодательством Российской Федерации».</w:t>
            </w:r>
            <w:proofErr w:type="gram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6" w:rsidRPr="00C55CD6" w:rsidRDefault="00794566" w:rsidP="00E441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«Домодедовский хлебозавод»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6" w:rsidRDefault="00794566" w:rsidP="00535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Противоречит требованиям</w:t>
            </w:r>
            <w:r w:rsidR="00697331">
              <w:rPr>
                <w:rFonts w:eastAsia="Calibri"/>
                <w:sz w:val="24"/>
                <w:szCs w:val="24"/>
              </w:rPr>
              <w:t xml:space="preserve"> статьи 10</w:t>
            </w:r>
            <w:r>
              <w:rPr>
                <w:rFonts w:eastAsia="Calibri"/>
                <w:sz w:val="24"/>
                <w:szCs w:val="24"/>
              </w:rPr>
              <w:t xml:space="preserve"> Федерального закона от 28.12.2009 № 381-ФЗ «Об основах государственного</w:t>
            </w:r>
            <w:r w:rsidR="00697331">
              <w:rPr>
                <w:rFonts w:eastAsia="Calibri"/>
                <w:sz w:val="24"/>
                <w:szCs w:val="24"/>
              </w:rPr>
              <w:t xml:space="preserve"> регулирования торговой деятельности в Российской Федерации»</w:t>
            </w:r>
          </w:p>
          <w:p w:rsidR="00794566" w:rsidRPr="00C55CD6" w:rsidRDefault="00794566" w:rsidP="00535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  <w:tr w:rsidR="00794566" w:rsidRPr="00C55CD6" w:rsidTr="00F325D8">
        <w:trPr>
          <w:trHeight w:val="38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6" w:rsidRPr="00140504" w:rsidRDefault="00794566" w:rsidP="00F325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40504">
              <w:rPr>
                <w:b/>
                <w:sz w:val="24"/>
                <w:szCs w:val="24"/>
              </w:rPr>
              <w:lastRenderedPageBreak/>
              <w:t>Предложение 3</w:t>
            </w:r>
          </w:p>
          <w:p w:rsidR="00794566" w:rsidRPr="00C55CD6" w:rsidRDefault="00F325D8" w:rsidP="00F325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94566">
              <w:rPr>
                <w:sz w:val="24"/>
                <w:szCs w:val="24"/>
              </w:rPr>
              <w:t xml:space="preserve">оздание и реализация режима «одного окна» при  организации отбора и реализации договоров на право размещения нестационарных торговых объектов.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6" w:rsidRPr="00C55CD6" w:rsidRDefault="00794566" w:rsidP="00E441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«Домодедовский хлебозавод»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31" w:rsidRDefault="00697331" w:rsidP="00697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услуга «Согласование размещения нестационарных торговых объектов» включена в Перечень услуг, предоставляемых органами местного самоуправления и муниципальными учреждениями городского округа Домодедово», утвержденного постановлением Администрации городского округа Домодедово от 01.07.2015 № 1191.</w:t>
            </w:r>
          </w:p>
          <w:p w:rsidR="00697331" w:rsidRPr="00C55CD6" w:rsidRDefault="00697331" w:rsidP="001160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Принятие  обсуждаемого проекта нормативно-правового акта «О размещении нестационарных торговых объектов на территории городского округа Домодедово» необходимо для разработки и принятия Административного регламента предоставления муниципальной услуги «Согласования размещения нестационарных торговых объектов»</w:t>
            </w:r>
            <w:r w:rsidR="00116067">
              <w:rPr>
                <w:rFonts w:eastAsia="Calibri"/>
                <w:sz w:val="24"/>
                <w:szCs w:val="24"/>
              </w:rPr>
              <w:t xml:space="preserve"> и для оказания данной услуги в режиме «одного окна», в </w:t>
            </w:r>
            <w:proofErr w:type="spellStart"/>
            <w:r w:rsidR="00116067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="00116067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116067">
              <w:rPr>
                <w:rFonts w:eastAsia="Calibri"/>
                <w:sz w:val="24"/>
                <w:szCs w:val="24"/>
              </w:rPr>
              <w:t>через многофункциональный центр</w:t>
            </w:r>
          </w:p>
        </w:tc>
      </w:tr>
      <w:tr w:rsidR="00794566" w:rsidRPr="00C55CD6" w:rsidTr="00F325D8">
        <w:trPr>
          <w:trHeight w:val="38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6" w:rsidRPr="002E041D" w:rsidRDefault="00794566" w:rsidP="00E441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2E041D">
              <w:rPr>
                <w:b/>
                <w:sz w:val="24"/>
                <w:szCs w:val="24"/>
              </w:rPr>
              <w:t>Предложение 4</w:t>
            </w:r>
          </w:p>
          <w:p w:rsidR="00794566" w:rsidRPr="00C55CD6" w:rsidRDefault="00794566" w:rsidP="002E2A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положения, обеспечивающие комфортное ведение бизнеса представителями предпринимательства, заключившими договор на право размещения НТО.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6" w:rsidRPr="00C55CD6" w:rsidRDefault="00794566" w:rsidP="00E441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«Домодедовский хлебозавод»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6" w:rsidRPr="00C55CD6" w:rsidRDefault="004C43E2" w:rsidP="004C43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Данный проект нормативно-правового акта разработан в соответствии с требованиями Федерального и регионального законодательства.</w:t>
            </w:r>
          </w:p>
        </w:tc>
      </w:tr>
      <w:tr w:rsidR="00794566" w:rsidRPr="00C55CD6" w:rsidTr="00F325D8">
        <w:trPr>
          <w:trHeight w:val="38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6" w:rsidRPr="00082815" w:rsidRDefault="00794566" w:rsidP="00E441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082815">
              <w:rPr>
                <w:b/>
                <w:sz w:val="24"/>
                <w:szCs w:val="24"/>
              </w:rPr>
              <w:t xml:space="preserve">Предложение 5 </w:t>
            </w:r>
          </w:p>
          <w:p w:rsidR="00794566" w:rsidRDefault="00794566" w:rsidP="002E2A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положения правового регулирования приведет к появлению: </w:t>
            </w:r>
          </w:p>
          <w:p w:rsidR="00794566" w:rsidRDefault="00794566" w:rsidP="002E2A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-затрат по обслуживанию </w:t>
            </w:r>
            <w:r>
              <w:rPr>
                <w:sz w:val="24"/>
                <w:szCs w:val="24"/>
              </w:rPr>
              <w:lastRenderedPageBreak/>
              <w:t>прилегающей к объекту территории, если она превысит положенную норму;</w:t>
            </w:r>
          </w:p>
          <w:p w:rsidR="00794566" w:rsidRDefault="00794566" w:rsidP="002E2A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-затрат, связанных с обеспечением деятельности НТО (подключение к электросетям и т.д.), предварительно не согласованные должным образом;</w:t>
            </w:r>
          </w:p>
          <w:p w:rsidR="00794566" w:rsidRPr="00C55CD6" w:rsidRDefault="00794566" w:rsidP="002E2A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возникновение избыточного ограничения для владельца НТО возникнет в том случае и на том этапе, когда прибыльность работающего объекта станет неудовлетворительной в результате отрицательной разницы между выручкой и операционными расходами по содержанию НТО.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6" w:rsidRPr="00C55CD6" w:rsidRDefault="00794566" w:rsidP="00E441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«Домодедовский хлебозавод»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2" w:rsidRDefault="004C43E2" w:rsidP="004C43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Законом Московской области от 30.12.2014 № 191/2014-ОЗ «О благоустройстве в Московской области» за юридическими и физическими лицами закреплена </w:t>
            </w:r>
            <w:r>
              <w:rPr>
                <w:rFonts w:eastAsia="Calibri"/>
                <w:sz w:val="24"/>
                <w:szCs w:val="24"/>
              </w:rPr>
              <w:lastRenderedPageBreak/>
              <w:t>обязанность по содержанию прилегающей территории на расстоянии 5 метров, если иное не установлено законодательством Российской Федерации, законодательством Московской области и правовыми актами органов местного самоуправления.</w:t>
            </w:r>
          </w:p>
          <w:p w:rsidR="004C43E2" w:rsidRDefault="004C43E2" w:rsidP="004C43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8476E7" w:rsidRDefault="008476E7" w:rsidP="004C43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Размещение НТО на земельных участках, находящихся в государственной или муниципальной собственности, осуществляется в соответствии со схемой размещения НТО – требование ст. 10 ФЗ от 28.12.2009 № 381. </w:t>
            </w:r>
          </w:p>
          <w:p w:rsidR="00794566" w:rsidRDefault="004C43E2" w:rsidP="008476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Подключение к </w:t>
            </w:r>
            <w:proofErr w:type="spellStart"/>
            <w:r>
              <w:rPr>
                <w:rFonts w:eastAsia="Calibri"/>
                <w:sz w:val="24"/>
                <w:szCs w:val="24"/>
              </w:rPr>
              <w:t>электорсетям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осуществляется на договорной основе с </w:t>
            </w:r>
            <w:proofErr w:type="spellStart"/>
            <w:r>
              <w:rPr>
                <w:rFonts w:eastAsia="Calibri"/>
                <w:sz w:val="24"/>
                <w:szCs w:val="24"/>
              </w:rPr>
              <w:t>электроснабжающей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организацией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согласно установленным Правительством Российской Федерации правилам. </w:t>
            </w:r>
          </w:p>
          <w:p w:rsidR="008476E7" w:rsidRDefault="008476E7" w:rsidP="008476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8476E7" w:rsidRPr="00C55CD6" w:rsidRDefault="008476E7" w:rsidP="008476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 нормативно-правового акта не затрагивает финансово-хозяйственную деятельность юридических лиц и индивидуальных предпринимателей.</w:t>
            </w:r>
          </w:p>
        </w:tc>
      </w:tr>
      <w:tr w:rsidR="00794566" w:rsidRPr="00C55CD6" w:rsidTr="00F325D8">
        <w:trPr>
          <w:trHeight w:val="38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6" w:rsidRDefault="00794566" w:rsidP="00E441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Предложение 6</w:t>
            </w:r>
          </w:p>
          <w:p w:rsidR="00794566" w:rsidRPr="00082815" w:rsidRDefault="00794566" w:rsidP="00E441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B90E84">
              <w:rPr>
                <w:sz w:val="24"/>
                <w:szCs w:val="24"/>
              </w:rPr>
              <w:t>Принятие данного НПА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4D5F">
              <w:rPr>
                <w:sz w:val="24"/>
                <w:szCs w:val="24"/>
              </w:rPr>
              <w:t>повлечет полное обновление торговых точек и площадей, что существенно скаже</w:t>
            </w:r>
            <w:r w:rsidR="00116F58">
              <w:rPr>
                <w:sz w:val="24"/>
                <w:szCs w:val="24"/>
              </w:rPr>
              <w:t>тся на итак не простом финансов</w:t>
            </w:r>
            <w:r w:rsidRPr="00994D5F">
              <w:rPr>
                <w:sz w:val="24"/>
                <w:szCs w:val="24"/>
              </w:rPr>
              <w:t>ом положении и может привести к закрытию завода, который осуществляет основное производство молочной продукции как для граждан</w:t>
            </w:r>
            <w:proofErr w:type="gramStart"/>
            <w:r w:rsidRPr="00994D5F">
              <w:rPr>
                <w:sz w:val="24"/>
                <w:szCs w:val="24"/>
              </w:rPr>
              <w:t xml:space="preserve"> ,</w:t>
            </w:r>
            <w:proofErr w:type="gramEnd"/>
            <w:r w:rsidRPr="00994D5F">
              <w:rPr>
                <w:sz w:val="24"/>
                <w:szCs w:val="24"/>
              </w:rPr>
              <w:t xml:space="preserve"> проживающим в городском </w:t>
            </w:r>
            <w:r w:rsidRPr="00994D5F">
              <w:rPr>
                <w:sz w:val="24"/>
                <w:szCs w:val="24"/>
              </w:rPr>
              <w:lastRenderedPageBreak/>
              <w:t>округе Домодедово, так и для муниципальных учреждений.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6" w:rsidRDefault="00794566" w:rsidP="00E441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«Никон»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6" w:rsidRDefault="008476E7" w:rsidP="0079456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Проектом нормативно-правового акта предусматривается, что основанием для размещения НТО на земельных участках, находящихся в государственной или муниципальной собственности является схема и договор на право размещения НТО</w:t>
            </w:r>
            <w:r w:rsidR="00116F58">
              <w:rPr>
                <w:sz w:val="24"/>
                <w:szCs w:val="24"/>
              </w:rPr>
              <w:t xml:space="preserve">. Договор на право размещения НТО, ранее включенных в схему и </w:t>
            </w:r>
            <w:r w:rsidR="00116F58">
              <w:rPr>
                <w:sz w:val="24"/>
                <w:szCs w:val="24"/>
              </w:rPr>
              <w:lastRenderedPageBreak/>
              <w:t>фактически установленных, заключается без конкурсной процедуры. Размещение новых НТО после утверждения схемы осуществляется на конкурсной основе.</w:t>
            </w:r>
          </w:p>
          <w:p w:rsidR="00794566" w:rsidRDefault="00794566" w:rsidP="00794566">
            <w:pPr>
              <w:ind w:left="33"/>
              <w:rPr>
                <w:sz w:val="24"/>
                <w:szCs w:val="24"/>
              </w:rPr>
            </w:pPr>
          </w:p>
          <w:p w:rsidR="00794566" w:rsidRPr="00C55CD6" w:rsidRDefault="00794566" w:rsidP="001D5F84">
            <w:pPr>
              <w:ind w:left="33"/>
              <w:rPr>
                <w:sz w:val="24"/>
                <w:szCs w:val="24"/>
              </w:rPr>
            </w:pPr>
            <w:r w:rsidRPr="00E13C2E">
              <w:rPr>
                <w:sz w:val="24"/>
                <w:szCs w:val="24"/>
              </w:rPr>
              <w:t xml:space="preserve">Для города и его населения прогнозируется улучшение  внешнего вида </w:t>
            </w:r>
            <w:r w:rsidR="008476E7">
              <w:rPr>
                <w:sz w:val="24"/>
                <w:szCs w:val="24"/>
              </w:rPr>
              <w:t>НТО</w:t>
            </w:r>
            <w:r w:rsidRPr="00E13C2E">
              <w:rPr>
                <w:sz w:val="24"/>
                <w:szCs w:val="24"/>
              </w:rPr>
              <w:t>. Повышается общий уровень среды обитания жителей городского округа.</w:t>
            </w:r>
          </w:p>
        </w:tc>
      </w:tr>
      <w:tr w:rsidR="00794566" w:rsidRPr="00C55CD6" w:rsidTr="00F325D8">
        <w:trPr>
          <w:trHeight w:val="38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66" w:rsidRDefault="00794566" w:rsidP="00E441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Предложение 7</w:t>
            </w:r>
          </w:p>
          <w:p w:rsidR="00794566" w:rsidRDefault="00794566" w:rsidP="003B0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положения правового регулирования приведет к необоснованному росту отдельных видов затрат. </w:t>
            </w:r>
          </w:p>
          <w:p w:rsidR="00794566" w:rsidRDefault="00794566" w:rsidP="00E441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66" w:rsidRDefault="00794566" w:rsidP="00E441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Барыбинский</w:t>
            </w:r>
            <w:proofErr w:type="spellEnd"/>
            <w:r>
              <w:rPr>
                <w:sz w:val="24"/>
                <w:szCs w:val="24"/>
              </w:rPr>
              <w:t xml:space="preserve"> молочный завод»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66" w:rsidRPr="00C55CD6" w:rsidRDefault="00377C23" w:rsidP="00377C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Принятие проекта нормативно-правового акта направлено на упорядочение размещения НТО в соответствии с требованиями федерального и регионально</w:t>
            </w:r>
            <w:r w:rsidR="001D5F84">
              <w:rPr>
                <w:rFonts w:eastAsia="Calibri"/>
                <w:sz w:val="24"/>
                <w:szCs w:val="24"/>
              </w:rPr>
              <w:t>го</w:t>
            </w:r>
            <w:r>
              <w:rPr>
                <w:rFonts w:eastAsia="Calibri"/>
                <w:sz w:val="24"/>
                <w:szCs w:val="24"/>
              </w:rPr>
              <w:t xml:space="preserve"> законодательства</w:t>
            </w:r>
          </w:p>
        </w:tc>
      </w:tr>
    </w:tbl>
    <w:p w:rsidR="00E70525" w:rsidRDefault="00E70525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3D5FDF" w:rsidRDefault="003D5FDF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E349D9" w:rsidRDefault="00E349D9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E349D9" w:rsidRPr="00C55CD6" w:rsidRDefault="00E349D9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Перечень органов и организаций, принявших участие в проведении публичных консультаций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222"/>
        <w:gridCol w:w="2596"/>
        <w:gridCol w:w="1799"/>
        <w:gridCol w:w="2297"/>
      </w:tblGrid>
      <w:tr w:rsidR="00E70525" w:rsidRPr="00C55CD6" w:rsidTr="007308C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№ </w:t>
            </w:r>
            <w:proofErr w:type="gramStart"/>
            <w:r w:rsidRPr="00C55CD6">
              <w:rPr>
                <w:sz w:val="24"/>
                <w:szCs w:val="24"/>
              </w:rPr>
              <w:t>п</w:t>
            </w:r>
            <w:proofErr w:type="gramEnd"/>
            <w:r w:rsidRPr="00C55CD6">
              <w:rPr>
                <w:sz w:val="24"/>
                <w:szCs w:val="24"/>
              </w:rPr>
              <w:t>/п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телефона, адрес электронной почты</w:t>
            </w:r>
          </w:p>
        </w:tc>
      </w:tr>
      <w:tr w:rsidR="00E70525" w:rsidRPr="00C55CD6" w:rsidTr="007308C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Некоммерческое партнерство «Альянс делового сотрудничества»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7308C3" w:rsidP="00AB7EB3">
            <w:pPr>
              <w:pStyle w:val="a5"/>
              <w:rPr>
                <w:rFonts w:eastAsia="Calibri"/>
              </w:rPr>
            </w:pPr>
            <w:proofErr w:type="gramStart"/>
            <w:r>
              <w:t xml:space="preserve">Целью деятельности Партнерства является содействие ее членам в осуществлении деятельности, направленной на достижение следующих целей: </w:t>
            </w:r>
            <w:r w:rsidR="00AB7EB3">
              <w:t xml:space="preserve"> </w:t>
            </w:r>
            <w:r>
              <w:t xml:space="preserve">     - образовательных, научных и управленческих;          - защиты прав, законных интересов граждан и организаций;                 </w:t>
            </w:r>
            <w:r>
              <w:lastRenderedPageBreak/>
              <w:t>- разрешения споров и конфликтов;                   - оказания юридической, аудиторской и других видов помощи;                  - содействие и координация деятельности членов Партнерства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Председатель правления Кокорин Михаил Александрович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3" w:rsidRDefault="009B1CB3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496 79 3-53-72</w:t>
            </w:r>
          </w:p>
          <w:p w:rsidR="009B1CB3" w:rsidRDefault="009B1CB3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985 762-75-20</w:t>
            </w:r>
          </w:p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kokorin@buscons.ru</w:t>
            </w:r>
          </w:p>
        </w:tc>
      </w:tr>
      <w:tr w:rsidR="00B90E84" w:rsidRPr="00C55CD6" w:rsidTr="007308C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4" w:rsidRDefault="009B1CB3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4" w:rsidRDefault="009B1CB3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«Домодедовский хлебозавод»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4" w:rsidRPr="00C55CD6" w:rsidRDefault="009B1CB3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4" w:rsidRDefault="009B1CB3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Королева Татьяна Александровна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4" w:rsidRDefault="003B6EA5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910-401-66-22</w:t>
            </w:r>
          </w:p>
          <w:p w:rsidR="00A566E9" w:rsidRPr="00A566E9" w:rsidRDefault="00A566E9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korta100@</w:t>
            </w:r>
            <w:r w:rsidR="00025A5C">
              <w:rPr>
                <w:rFonts w:eastAsia="Calibri"/>
                <w:sz w:val="24"/>
                <w:szCs w:val="24"/>
                <w:lang w:val="en-US"/>
              </w:rPr>
              <w:t>rambler.ru</w:t>
            </w:r>
          </w:p>
        </w:tc>
      </w:tr>
      <w:tr w:rsidR="00B90E84" w:rsidRPr="00C55CD6" w:rsidTr="007308C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4" w:rsidRDefault="009B1CB3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4" w:rsidRDefault="009B1CB3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«Никон»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4" w:rsidRPr="00C55CD6" w:rsidRDefault="00471991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4" w:rsidRDefault="00471991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Татариновоа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Полина Васильевна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4" w:rsidRDefault="00471991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916-771-04-08</w:t>
            </w:r>
          </w:p>
          <w:p w:rsidR="00471991" w:rsidRPr="00471991" w:rsidRDefault="00471991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Nikon</w:t>
            </w:r>
            <w:r w:rsidRPr="00471991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 w:rsidRPr="00471991">
              <w:rPr>
                <w:rFonts w:eastAsia="Calibri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tatarinova</w:t>
            </w:r>
            <w:proofErr w:type="spellEnd"/>
            <w:r w:rsidRPr="00471991">
              <w:rPr>
                <w:rFonts w:eastAsia="Calibri"/>
                <w:sz w:val="24"/>
                <w:szCs w:val="24"/>
              </w:rPr>
              <w:t>@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ya</w:t>
            </w:r>
            <w:proofErr w:type="spellEnd"/>
            <w:r w:rsidRPr="00471991"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E84" w:rsidRPr="00C55CD6" w:rsidTr="007308C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4" w:rsidRDefault="009B1CB3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4" w:rsidRDefault="009B1CB3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Барыбинский</w:t>
            </w:r>
            <w:proofErr w:type="spellEnd"/>
            <w:r>
              <w:rPr>
                <w:sz w:val="24"/>
                <w:szCs w:val="24"/>
              </w:rPr>
              <w:t xml:space="preserve"> молочный завод»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4" w:rsidRPr="00550533" w:rsidRDefault="00550533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Переработка молока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4" w:rsidRDefault="009D3FA2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Багдасарян </w:t>
            </w:r>
            <w:proofErr w:type="spellStart"/>
            <w:r>
              <w:rPr>
                <w:rFonts w:eastAsia="Calibri"/>
                <w:sz w:val="24"/>
                <w:szCs w:val="24"/>
              </w:rPr>
              <w:t>Вартан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Акопович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4" w:rsidRDefault="009D3FA2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926-339-01-07</w:t>
            </w:r>
          </w:p>
          <w:p w:rsidR="009D3FA2" w:rsidRPr="009D3FA2" w:rsidRDefault="009D3FA2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Barmz@yandex.ru</w:t>
            </w:r>
          </w:p>
          <w:p w:rsidR="009D3FA2" w:rsidRDefault="009D3FA2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</w:tbl>
    <w:p w:rsidR="00E70525" w:rsidRPr="00C55CD6" w:rsidRDefault="00E7052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0"/>
        <w:gridCol w:w="281"/>
        <w:gridCol w:w="2364"/>
        <w:gridCol w:w="281"/>
        <w:gridCol w:w="3305"/>
      </w:tblGrid>
      <w:tr w:rsidR="00E70525" w:rsidRPr="00C55CD6" w:rsidTr="007041CA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E70525" w:rsidRPr="00C55CD6" w:rsidRDefault="003D5FDF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sz w:val="24"/>
                <w:szCs w:val="24"/>
              </w:rPr>
              <w:t>отдела сферы обращения Управления сельского хозяйства природопользования</w:t>
            </w:r>
            <w:proofErr w:type="gramEnd"/>
            <w:r>
              <w:rPr>
                <w:sz w:val="24"/>
                <w:szCs w:val="24"/>
              </w:rPr>
              <w:t xml:space="preserve"> и сферы обращения Администрации городского округа Домодедово</w:t>
            </w:r>
          </w:p>
        </w:tc>
        <w:tc>
          <w:tcPr>
            <w:tcW w:w="283" w:type="dxa"/>
            <w:shd w:val="clear" w:color="auto" w:fill="auto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:rsidR="00E70525" w:rsidRDefault="00E7052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D5FDF" w:rsidRDefault="003D5FDF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D5FDF" w:rsidRDefault="003D5FDF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D5FDF" w:rsidRDefault="003D5FDF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D5FDF" w:rsidRDefault="003D5FDF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D5FDF" w:rsidRDefault="003D5FDF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D5FDF" w:rsidRDefault="003D5FDF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D5FDF" w:rsidRPr="00C55CD6" w:rsidRDefault="003D5FDF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Л.А. Еникеева</w:t>
            </w:r>
          </w:p>
        </w:tc>
      </w:tr>
      <w:tr w:rsidR="00E70525" w:rsidRPr="00C55CD6" w:rsidTr="007041CA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Должность лица, составившего сводку</w:t>
            </w:r>
          </w:p>
        </w:tc>
        <w:tc>
          <w:tcPr>
            <w:tcW w:w="283" w:type="dxa"/>
            <w:shd w:val="clear" w:color="auto" w:fill="auto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proofErr w:type="spellStart"/>
            <w:r w:rsidRPr="00C55CD6">
              <w:rPr>
                <w:sz w:val="24"/>
                <w:szCs w:val="24"/>
                <w:vertAlign w:val="superscript"/>
              </w:rPr>
              <w:t>И.О.Фамилия</w:t>
            </w:r>
            <w:proofErr w:type="spellEnd"/>
          </w:p>
        </w:tc>
      </w:tr>
    </w:tbl>
    <w:p w:rsidR="00E70525" w:rsidRDefault="00E70525" w:rsidP="00E70525">
      <w:pPr>
        <w:rPr>
          <w:sz w:val="24"/>
          <w:szCs w:val="24"/>
        </w:rPr>
      </w:pPr>
      <w:bookmarkStart w:id="0" w:name="_GoBack"/>
      <w:bookmarkEnd w:id="0"/>
    </w:p>
    <w:p w:rsidR="00E70525" w:rsidRPr="00C55CD6" w:rsidRDefault="003D5FDF" w:rsidP="00E70525">
      <w:pPr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  <w:r w:rsidR="009B1CB3">
        <w:rPr>
          <w:sz w:val="24"/>
          <w:szCs w:val="24"/>
        </w:rPr>
        <w:t>2</w:t>
      </w:r>
      <w:r w:rsidR="005E66AD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5E66AD">
        <w:rPr>
          <w:sz w:val="24"/>
          <w:szCs w:val="24"/>
        </w:rPr>
        <w:t>1</w:t>
      </w:r>
      <w:r>
        <w:rPr>
          <w:sz w:val="24"/>
          <w:szCs w:val="24"/>
        </w:rPr>
        <w:t xml:space="preserve">.2015 </w:t>
      </w:r>
    </w:p>
    <w:sectPr w:rsidR="00E70525" w:rsidRPr="00C5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C8" w:rsidRDefault="00E955C8" w:rsidP="00E70525">
      <w:r>
        <w:separator/>
      </w:r>
    </w:p>
  </w:endnote>
  <w:endnote w:type="continuationSeparator" w:id="0">
    <w:p w:rsidR="00E955C8" w:rsidRDefault="00E955C8" w:rsidP="00E7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C8" w:rsidRDefault="00E955C8" w:rsidP="00E70525">
      <w:r>
        <w:separator/>
      </w:r>
    </w:p>
  </w:footnote>
  <w:footnote w:type="continuationSeparator" w:id="0">
    <w:p w:rsidR="00E955C8" w:rsidRDefault="00E955C8" w:rsidP="00E7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612E2"/>
    <w:multiLevelType w:val="hybridMultilevel"/>
    <w:tmpl w:val="DE90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5"/>
    <w:rsid w:val="00025A5C"/>
    <w:rsid w:val="00082815"/>
    <w:rsid w:val="00092FD9"/>
    <w:rsid w:val="000D241E"/>
    <w:rsid w:val="00116067"/>
    <w:rsid w:val="00116F58"/>
    <w:rsid w:val="00121E52"/>
    <w:rsid w:val="00140504"/>
    <w:rsid w:val="001D5F84"/>
    <w:rsid w:val="001E42A0"/>
    <w:rsid w:val="0028310C"/>
    <w:rsid w:val="002E041D"/>
    <w:rsid w:val="002E2AA6"/>
    <w:rsid w:val="00377C23"/>
    <w:rsid w:val="003B0BEB"/>
    <w:rsid w:val="003B6EA5"/>
    <w:rsid w:val="003D0A28"/>
    <w:rsid w:val="003D5FDF"/>
    <w:rsid w:val="004106A2"/>
    <w:rsid w:val="00435740"/>
    <w:rsid w:val="00464BA7"/>
    <w:rsid w:val="00471991"/>
    <w:rsid w:val="004C43E2"/>
    <w:rsid w:val="004D03A0"/>
    <w:rsid w:val="00550533"/>
    <w:rsid w:val="005E66AD"/>
    <w:rsid w:val="00607ABB"/>
    <w:rsid w:val="00620CAC"/>
    <w:rsid w:val="00697331"/>
    <w:rsid w:val="007308C3"/>
    <w:rsid w:val="00747E52"/>
    <w:rsid w:val="00794566"/>
    <w:rsid w:val="008476E7"/>
    <w:rsid w:val="00994D5F"/>
    <w:rsid w:val="009B1CB3"/>
    <w:rsid w:val="009D3FA2"/>
    <w:rsid w:val="00A536C2"/>
    <w:rsid w:val="00A566E9"/>
    <w:rsid w:val="00AB7EB3"/>
    <w:rsid w:val="00AD40CF"/>
    <w:rsid w:val="00B1085C"/>
    <w:rsid w:val="00B7308D"/>
    <w:rsid w:val="00B90E84"/>
    <w:rsid w:val="00C21889"/>
    <w:rsid w:val="00CB10CE"/>
    <w:rsid w:val="00D542E7"/>
    <w:rsid w:val="00D6012A"/>
    <w:rsid w:val="00E349D9"/>
    <w:rsid w:val="00E441FF"/>
    <w:rsid w:val="00E70525"/>
    <w:rsid w:val="00E955C8"/>
    <w:rsid w:val="00F3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endnote reference"/>
    <w:uiPriority w:val="99"/>
    <w:rsid w:val="00E70525"/>
    <w:rPr>
      <w:vertAlign w:val="superscript"/>
    </w:rPr>
  </w:style>
  <w:style w:type="paragraph" w:styleId="a4">
    <w:name w:val="List Paragraph"/>
    <w:basedOn w:val="a"/>
    <w:uiPriority w:val="34"/>
    <w:qFormat/>
    <w:rsid w:val="00E441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08C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endnote reference"/>
    <w:uiPriority w:val="99"/>
    <w:rsid w:val="00E70525"/>
    <w:rPr>
      <w:vertAlign w:val="superscript"/>
    </w:rPr>
  </w:style>
  <w:style w:type="paragraph" w:styleId="a4">
    <w:name w:val="List Paragraph"/>
    <w:basedOn w:val="a"/>
    <w:uiPriority w:val="34"/>
    <w:qFormat/>
    <w:rsid w:val="00E441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08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1543-694D-4DE9-968C-FDEA3500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Еникеева Л.А.</cp:lastModifiedBy>
  <cp:revision>27</cp:revision>
  <cp:lastPrinted>2015-10-28T13:55:00Z</cp:lastPrinted>
  <dcterms:created xsi:type="dcterms:W3CDTF">2015-10-28T09:23:00Z</dcterms:created>
  <dcterms:modified xsi:type="dcterms:W3CDTF">2015-11-19T11:23:00Z</dcterms:modified>
</cp:coreProperties>
</file>